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D1E" w:rsidRDefault="00356D1E"/>
    <w:p w:rsidR="00B34459" w:rsidRDefault="00B34459"/>
    <w:p w:rsidR="00B34459" w:rsidRDefault="00B34459">
      <w:r>
        <w:t>Phase Lea</w:t>
      </w:r>
      <w:r w:rsidR="00E070B7">
        <w:t>der report to Governors – Summer</w:t>
      </w:r>
    </w:p>
    <w:p w:rsidR="00B34459" w:rsidRDefault="006A5085">
      <w:r>
        <w:t xml:space="preserve">Phase Leader:  Mrs </w:t>
      </w:r>
      <w:proofErr w:type="gramStart"/>
      <w:r>
        <w:t>Vicky  Witham</w:t>
      </w:r>
      <w:proofErr w:type="gramEnd"/>
    </w:p>
    <w:p w:rsidR="00B34459" w:rsidRDefault="006A5085">
      <w:r>
        <w:t xml:space="preserve">Phase: </w:t>
      </w:r>
      <w:r w:rsidR="00560DC7">
        <w:t>EYFS</w:t>
      </w:r>
      <w:r>
        <w:tab/>
      </w:r>
      <w:r>
        <w:tab/>
        <w:t xml:space="preserve"> </w:t>
      </w:r>
      <w:r>
        <w:tab/>
      </w:r>
      <w:r>
        <w:tab/>
        <w:t xml:space="preserve">Year Groups in Phase: </w:t>
      </w:r>
      <w:r w:rsidR="00560DC7">
        <w:t>Nursery/Reception</w:t>
      </w:r>
    </w:p>
    <w:p w:rsidR="00B34459" w:rsidRDefault="006A5085">
      <w:r>
        <w:t xml:space="preserve">Teachers in phase: </w:t>
      </w:r>
      <w:r w:rsidR="00E070B7">
        <w:t xml:space="preserve">Mrs </w:t>
      </w:r>
      <w:r>
        <w:t xml:space="preserve">Witham, Mrs </w:t>
      </w:r>
      <w:proofErr w:type="spellStart"/>
      <w:r>
        <w:t>Arris</w:t>
      </w:r>
      <w:proofErr w:type="spellEnd"/>
      <w:r>
        <w:t>, Mrs Simpson.</w:t>
      </w:r>
    </w:p>
    <w:p w:rsidR="00B34459" w:rsidRDefault="00B34459">
      <w:r>
        <w:t>Support</w:t>
      </w:r>
      <w:r w:rsidR="006A5085">
        <w:t xml:space="preserve"> Staff in phase: </w:t>
      </w:r>
      <w:r w:rsidR="00560DC7">
        <w:t xml:space="preserve">Miss </w:t>
      </w:r>
      <w:proofErr w:type="spellStart"/>
      <w:r w:rsidR="00560DC7">
        <w:t>Veli</w:t>
      </w:r>
      <w:proofErr w:type="spellEnd"/>
      <w:r w:rsidR="00560DC7">
        <w:t>, Miss Br</w:t>
      </w:r>
      <w:r w:rsidR="006A5085">
        <w:t xml:space="preserve">ett, Mrs Dawkins, Mrs Hutchinson, </w:t>
      </w:r>
      <w:proofErr w:type="gramStart"/>
      <w:r w:rsidR="006A5085">
        <w:t>Miss</w:t>
      </w:r>
      <w:proofErr w:type="gramEnd"/>
      <w:r w:rsidR="006A5085">
        <w:t xml:space="preserve"> </w:t>
      </w:r>
      <w:proofErr w:type="spellStart"/>
      <w:r w:rsidR="006A5085">
        <w:t>Skelhorn</w:t>
      </w:r>
      <w:proofErr w:type="spellEnd"/>
      <w:r w:rsidR="006A5085"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0"/>
        <w:gridCol w:w="1089"/>
        <w:gridCol w:w="1089"/>
        <w:gridCol w:w="5164"/>
      </w:tblGrid>
      <w:tr w:rsidR="00B34459" w:rsidRPr="00B34459" w:rsidTr="00B34459">
        <w:trPr>
          <w:trHeight w:val="5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:rsidR="00B34459" w:rsidRPr="00B34459" w:rsidRDefault="00B34459" w:rsidP="00B34459">
            <w:pPr>
              <w:numPr>
                <w:ilvl w:val="1"/>
                <w:numId w:val="0"/>
              </w:numPr>
              <w:spacing w:after="0" w:line="240" w:lineRule="auto"/>
              <w:rPr>
                <w:rFonts w:ascii="Arial" w:eastAsia="Times New Roman" w:hAnsi="Arial" w:cs="Times New Roman"/>
                <w:b/>
                <w:iCs/>
                <w:color w:val="000000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b/>
                <w:iCs/>
                <w:color w:val="FFFFFF"/>
                <w:sz w:val="20"/>
                <w:szCs w:val="20"/>
              </w:rPr>
              <w:t>Pupil characteristics</w:t>
            </w:r>
          </w:p>
        </w:tc>
      </w:tr>
      <w:tr w:rsidR="00B34459" w:rsidRPr="00B34459" w:rsidTr="00B34459">
        <w:trPr>
          <w:trHeight w:val="567"/>
        </w:trPr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i/>
                <w:color w:val="000000"/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E070B7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i/>
                <w:color w:val="000000"/>
                <w:sz w:val="20"/>
                <w:szCs w:val="20"/>
              </w:rPr>
              <w:t>Summer 2017</w:t>
            </w:r>
          </w:p>
        </w:tc>
        <w:tc>
          <w:tcPr>
            <w:tcW w:w="2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i/>
                <w:color w:val="000000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i/>
                <w:color w:val="000000"/>
                <w:sz w:val="20"/>
                <w:szCs w:val="20"/>
              </w:rPr>
              <w:t>Significant strengths, issues and causes for concern</w:t>
            </w:r>
          </w:p>
        </w:tc>
      </w:tr>
      <w:tr w:rsidR="00B34459" w:rsidRPr="00B34459" w:rsidTr="00B34459">
        <w:trPr>
          <w:trHeight w:val="567"/>
        </w:trPr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Total pupil numbers</w:t>
            </w: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 in phase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E070B7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27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  <w:p w:rsidR="00B34459" w:rsidRPr="00B34459" w:rsidRDefault="00B34459" w:rsidP="00B34459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B34459" w:rsidRPr="00B34459" w:rsidTr="00B34459">
        <w:trPr>
          <w:trHeight w:val="567"/>
        </w:trPr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  <w:tc>
          <w:tcPr>
            <w:tcW w:w="279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</w:tr>
      <w:tr w:rsidR="00B34459" w:rsidRPr="00B34459" w:rsidTr="00B34459">
        <w:trPr>
          <w:trHeight w:val="567"/>
        </w:trPr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  <w:tc>
          <w:tcPr>
            <w:tcW w:w="279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</w:tr>
      <w:tr w:rsidR="00B34459" w:rsidRPr="00B34459" w:rsidTr="00B34459">
        <w:trPr>
          <w:trHeight w:val="567"/>
        </w:trPr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Total looked after children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7D1218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</w:tr>
      <w:tr w:rsidR="00B34459" w:rsidRPr="00B34459" w:rsidTr="00B34459">
        <w:trPr>
          <w:trHeight w:val="567"/>
        </w:trPr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Total children covered by a child protection plan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  <w:tc>
          <w:tcPr>
            <w:tcW w:w="2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</w:tr>
      <w:tr w:rsidR="00B34459" w:rsidRPr="00B34459" w:rsidTr="00B34459">
        <w:trPr>
          <w:trHeight w:val="567"/>
        </w:trPr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% pupils eligible for free school meals (FSM)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18" w:rsidRPr="00B34459" w:rsidRDefault="00E070B7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7.2%</w:t>
            </w:r>
          </w:p>
        </w:tc>
        <w:tc>
          <w:tcPr>
            <w:tcW w:w="2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E070B7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This needs to be checked by office </w:t>
            </w:r>
          </w:p>
        </w:tc>
      </w:tr>
      <w:tr w:rsidR="00B34459" w:rsidRPr="00B34459" w:rsidTr="00B34459">
        <w:trPr>
          <w:trHeight w:val="567"/>
        </w:trPr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% pupils on special educational needs (SEN) support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E070B7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20.3%</w:t>
            </w:r>
          </w:p>
        </w:tc>
        <w:tc>
          <w:tcPr>
            <w:tcW w:w="2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</w:tr>
      <w:tr w:rsidR="00B34459" w:rsidRPr="00B34459" w:rsidTr="00B34459">
        <w:trPr>
          <w:trHeight w:val="567"/>
        </w:trPr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% pupils with statement of SEN or an education, health and care (EHC) plan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7D1218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0%</w:t>
            </w:r>
          </w:p>
        </w:tc>
        <w:tc>
          <w:tcPr>
            <w:tcW w:w="2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7D1218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This needs to be checked by SEND team</w:t>
            </w:r>
            <w:r w:rsidR="00E070B7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, still shows as 0 on data</w:t>
            </w:r>
          </w:p>
        </w:tc>
      </w:tr>
    </w:tbl>
    <w:p w:rsidR="00B34459" w:rsidRDefault="00B34459"/>
    <w:p w:rsidR="00B34459" w:rsidRDefault="00B34459"/>
    <w:p w:rsidR="00B34459" w:rsidRDefault="00B34459"/>
    <w:p w:rsidR="00B34459" w:rsidRDefault="00B34459"/>
    <w:p w:rsidR="00B34459" w:rsidRDefault="00B34459"/>
    <w:p w:rsidR="00B34459" w:rsidRDefault="00B34459"/>
    <w:p w:rsidR="00B34459" w:rsidRDefault="00B34459"/>
    <w:p w:rsidR="00B34459" w:rsidRDefault="00B34459"/>
    <w:tbl>
      <w:tblPr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5"/>
        <w:gridCol w:w="1415"/>
        <w:gridCol w:w="5669"/>
      </w:tblGrid>
      <w:tr w:rsidR="00B34459" w:rsidRPr="00B34459" w:rsidTr="00B34459">
        <w:trPr>
          <w:trHeight w:val="73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b/>
                <w:color w:val="FFFFFF"/>
                <w:sz w:val="20"/>
                <w:szCs w:val="20"/>
              </w:rPr>
              <w:t>Attainment and progress</w:t>
            </w:r>
          </w:p>
        </w:tc>
      </w:tr>
      <w:tr w:rsidR="00B34459" w:rsidRPr="00B34459" w:rsidTr="002642F7">
        <w:trPr>
          <w:trHeight w:val="624"/>
        </w:trPr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 xml:space="preserve">Year </w:t>
            </w:r>
            <w:r w:rsidR="007D121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Nursery</w:t>
            </w:r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sz w:val="20"/>
                <w:szCs w:val="20"/>
              </w:rPr>
              <w:t>%</w:t>
            </w:r>
          </w:p>
        </w:tc>
        <w:tc>
          <w:tcPr>
            <w:tcW w:w="30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i/>
                <w:color w:val="000000"/>
                <w:sz w:val="20"/>
                <w:szCs w:val="20"/>
              </w:rPr>
              <w:t>Significant strengths, issues and causes for concern</w:t>
            </w:r>
          </w:p>
        </w:tc>
      </w:tr>
      <w:tr w:rsidR="00B34459" w:rsidRPr="00B34459" w:rsidTr="002642F7">
        <w:trPr>
          <w:trHeight w:val="850"/>
        </w:trPr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344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 working at, or at greater depth within, the expected standard in maths</w:t>
            </w:r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D73CC9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83.3</w:t>
            </w:r>
          </w:p>
        </w:tc>
        <w:tc>
          <w:tcPr>
            <w:tcW w:w="30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363CD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Good number of children on track or above</w:t>
            </w:r>
            <w:r w:rsidR="00D73CC9">
              <w:rPr>
                <w:rFonts w:ascii="Arial" w:eastAsia="Calibri" w:hAnsi="Arial" w:cs="Arial"/>
                <w:sz w:val="20"/>
                <w:szCs w:val="20"/>
              </w:rPr>
              <w:t>. Up 40.4% since baseline. Children have started to learn phonic sounds and been part of guided reading groups</w:t>
            </w:r>
          </w:p>
        </w:tc>
      </w:tr>
      <w:tr w:rsidR="00B34459" w:rsidRPr="00B34459" w:rsidTr="002642F7">
        <w:trPr>
          <w:trHeight w:val="850"/>
        </w:trPr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344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 working at, or at greater depth within, the expected standard in writing</w:t>
            </w:r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3CD1" w:rsidRPr="00B34459" w:rsidRDefault="00363CD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95.8</w:t>
            </w:r>
          </w:p>
        </w:tc>
        <w:tc>
          <w:tcPr>
            <w:tcW w:w="30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D73CC9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Up 19.6% since baseline.( Physical skills for writing improved with practise and key activities to strengthen grip and control)</w:t>
            </w:r>
          </w:p>
        </w:tc>
      </w:tr>
      <w:tr w:rsidR="00B34459" w:rsidRPr="00B34459" w:rsidTr="002642F7">
        <w:trPr>
          <w:trHeight w:val="850"/>
        </w:trPr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344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 working at, or at greater depth within, the expected standard in reading</w:t>
            </w:r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D73CC9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83.3</w:t>
            </w:r>
          </w:p>
        </w:tc>
        <w:tc>
          <w:tcPr>
            <w:tcW w:w="30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D73CC9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Up 26.2 % since baseline </w:t>
            </w:r>
          </w:p>
        </w:tc>
      </w:tr>
      <w:tr w:rsidR="00B34459" w:rsidRPr="00B34459" w:rsidTr="002642F7">
        <w:trPr>
          <w:trHeight w:val="624"/>
        </w:trPr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 xml:space="preserve">Year </w:t>
            </w:r>
            <w:r w:rsidR="007D121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Reception</w:t>
            </w:r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sz w:val="20"/>
                <w:szCs w:val="20"/>
              </w:rPr>
              <w:t>%</w:t>
            </w:r>
          </w:p>
        </w:tc>
        <w:tc>
          <w:tcPr>
            <w:tcW w:w="30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i/>
                <w:color w:val="000000"/>
                <w:sz w:val="20"/>
                <w:szCs w:val="20"/>
              </w:rPr>
              <w:t>Significant strengths, issues and causes for concern</w:t>
            </w:r>
          </w:p>
        </w:tc>
      </w:tr>
      <w:tr w:rsidR="00B34459" w:rsidRPr="00B34459" w:rsidTr="002642F7">
        <w:trPr>
          <w:trHeight w:val="850"/>
        </w:trPr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344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 working at, or at greater depth within, the expected standard in maths</w:t>
            </w:r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D73CC9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62.2</w:t>
            </w:r>
          </w:p>
        </w:tc>
        <w:tc>
          <w:tcPr>
            <w:tcW w:w="30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D73CC9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Up 13% since baseline</w:t>
            </w:r>
            <w:r w:rsidR="00DB6102">
              <w:rPr>
                <w:rFonts w:ascii="Arial" w:eastAsia="Calibri" w:hAnsi="Arial" w:cs="Arial"/>
                <w:sz w:val="20"/>
                <w:szCs w:val="20"/>
              </w:rPr>
              <w:t xml:space="preserve"> – significant gaps not filled in on SPTO so children stated lower than they actually are</w:t>
            </w:r>
          </w:p>
        </w:tc>
      </w:tr>
      <w:tr w:rsidR="00B34459" w:rsidRPr="00B34459" w:rsidTr="002642F7">
        <w:trPr>
          <w:trHeight w:val="850"/>
        </w:trPr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344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 working at, or at greater depth within, the expected standard in writing</w:t>
            </w:r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D73CC9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60</w:t>
            </w:r>
          </w:p>
        </w:tc>
        <w:tc>
          <w:tcPr>
            <w:tcW w:w="30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D73CC9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Up 22.2</w:t>
            </w:r>
            <w:r w:rsidR="00EA730A">
              <w:rPr>
                <w:rFonts w:ascii="Arial" w:eastAsia="Calibri" w:hAnsi="Arial" w:cs="Arial"/>
                <w:sz w:val="20"/>
                <w:szCs w:val="20"/>
              </w:rPr>
              <w:t>%</w:t>
            </w:r>
          </w:p>
        </w:tc>
      </w:tr>
      <w:tr w:rsidR="00B34459" w:rsidRPr="00B34459" w:rsidTr="002642F7">
        <w:trPr>
          <w:trHeight w:val="850"/>
        </w:trPr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344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 working at, or at greater depth within, the expected standard in reading</w:t>
            </w:r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D73CC9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64.4</w:t>
            </w:r>
          </w:p>
        </w:tc>
        <w:tc>
          <w:tcPr>
            <w:tcW w:w="308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D73CC9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Up 20% since baseline</w:t>
            </w:r>
          </w:p>
        </w:tc>
      </w:tr>
    </w:tbl>
    <w:p w:rsidR="00B34459" w:rsidRDefault="00B34459"/>
    <w:p w:rsidR="00B34459" w:rsidRDefault="00B34459"/>
    <w:p w:rsidR="00B34459" w:rsidRDefault="00B34459"/>
    <w:tbl>
      <w:tblPr>
        <w:tblW w:w="49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2"/>
        <w:gridCol w:w="7140"/>
      </w:tblGrid>
      <w:tr w:rsidR="00B34459" w:rsidRPr="00B34459" w:rsidTr="00B34459">
        <w:trPr>
          <w:trHeight w:val="73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:rsidR="00B34459" w:rsidRPr="00B34459" w:rsidRDefault="00B34459" w:rsidP="00B34459">
            <w:pPr>
              <w:spacing w:after="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B34459">
              <w:rPr>
                <w:rFonts w:ascii="Arial" w:eastAsia="Calibri" w:hAnsi="Arial" w:cs="Times New Roman"/>
                <w:b/>
                <w:iCs/>
                <w:color w:val="FFFFFF"/>
                <w:sz w:val="20"/>
                <w:szCs w:val="20"/>
              </w:rPr>
              <w:t>Pupil groups</w:t>
            </w:r>
          </w:p>
        </w:tc>
      </w:tr>
      <w:tr w:rsidR="00B34459" w:rsidRPr="00B34459" w:rsidTr="002642F7">
        <w:trPr>
          <w:trHeight w:val="680"/>
        </w:trPr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i/>
                <w:sz w:val="20"/>
                <w:szCs w:val="20"/>
              </w:rPr>
              <w:t>Group</w:t>
            </w:r>
          </w:p>
        </w:tc>
        <w:tc>
          <w:tcPr>
            <w:tcW w:w="3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i/>
                <w:sz w:val="20"/>
                <w:szCs w:val="20"/>
              </w:rPr>
              <w:t>Highlight any gaps in progress/attainment (compared to all pupils in the school and pupil group nationally) and action being taken to address them</w:t>
            </w:r>
          </w:p>
        </w:tc>
      </w:tr>
      <w:tr w:rsidR="00B34459" w:rsidRPr="00B34459" w:rsidTr="002642F7">
        <w:trPr>
          <w:trHeight w:val="907"/>
        </w:trPr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sz w:val="20"/>
                <w:szCs w:val="20"/>
              </w:rPr>
              <w:t>Pupils with English as an additional language (ESL)</w:t>
            </w:r>
          </w:p>
        </w:tc>
        <w:tc>
          <w:tcPr>
            <w:tcW w:w="3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6C8E" w:rsidRDefault="00BC7E14" w:rsidP="00DA6C8E">
            <w:pPr>
              <w:spacing w:after="0" w:line="240" w:lineRule="auto"/>
              <w:contextualSpacing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 xml:space="preserve">Reception: </w:t>
            </w:r>
            <w:r w:rsidR="00DA6C8E">
              <w:rPr>
                <w:rFonts w:ascii="Arial" w:eastAsia="Calibri" w:hAnsi="Arial" w:cs="Arial"/>
                <w:b/>
                <w:sz w:val="20"/>
                <w:szCs w:val="20"/>
              </w:rPr>
              <w:t>increased in reading and writing, Maths increased but only by</w:t>
            </w:r>
            <w:r w:rsidR="00EA730A">
              <w:rPr>
                <w:rFonts w:ascii="Arial" w:eastAsia="Calibri" w:hAnsi="Arial" w:cs="Arial"/>
                <w:b/>
                <w:sz w:val="20"/>
                <w:szCs w:val="20"/>
              </w:rPr>
              <w:t xml:space="preserve"> </w:t>
            </w:r>
            <w:r w:rsidR="00DA6C8E">
              <w:rPr>
                <w:rFonts w:ascii="Arial" w:eastAsia="Calibri" w:hAnsi="Arial" w:cs="Arial"/>
                <w:b/>
                <w:sz w:val="20"/>
                <w:szCs w:val="20"/>
              </w:rPr>
              <w:t>7.6%</w:t>
            </w:r>
          </w:p>
          <w:p w:rsidR="00BC7E14" w:rsidRPr="00B34459" w:rsidRDefault="00BC7E14" w:rsidP="00DA6C8E">
            <w:pPr>
              <w:spacing w:after="0" w:line="240" w:lineRule="auto"/>
              <w:contextualSpacing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Nursery: Increased in maths and writing, slightly below in reading</w:t>
            </w:r>
          </w:p>
        </w:tc>
      </w:tr>
      <w:tr w:rsidR="00B34459" w:rsidRPr="00B34459" w:rsidTr="002642F7">
        <w:trPr>
          <w:trHeight w:val="907"/>
        </w:trPr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459" w:rsidRPr="00B34459" w:rsidRDefault="00BC7E14" w:rsidP="00BC7E14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More able pupils </w:t>
            </w:r>
          </w:p>
        </w:tc>
        <w:tc>
          <w:tcPr>
            <w:tcW w:w="3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459" w:rsidRPr="00060B80" w:rsidRDefault="00BC7E14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060B80">
              <w:rPr>
                <w:rFonts w:ascii="Arial" w:eastAsia="Calibri" w:hAnsi="Arial" w:cs="Arial"/>
                <w:sz w:val="20"/>
                <w:szCs w:val="20"/>
              </w:rPr>
              <w:t>22.9% maths</w:t>
            </w:r>
            <w:r w:rsidR="006A5085">
              <w:rPr>
                <w:rFonts w:ascii="Arial" w:eastAsia="Calibri" w:hAnsi="Arial" w:cs="Arial"/>
                <w:sz w:val="20"/>
                <w:szCs w:val="20"/>
              </w:rPr>
              <w:t xml:space="preserve">   S</w:t>
            </w:r>
            <w:r w:rsidR="00DA6C8E">
              <w:rPr>
                <w:rFonts w:ascii="Arial" w:eastAsia="Calibri" w:hAnsi="Arial" w:cs="Arial"/>
                <w:sz w:val="20"/>
                <w:szCs w:val="20"/>
              </w:rPr>
              <w:t xml:space="preserve">pring        </w:t>
            </w:r>
            <w:r w:rsidR="00856DE1">
              <w:rPr>
                <w:rFonts w:ascii="Arial" w:eastAsia="Calibri" w:hAnsi="Arial" w:cs="Arial"/>
                <w:sz w:val="20"/>
                <w:szCs w:val="20"/>
              </w:rPr>
              <w:t xml:space="preserve">above </w:t>
            </w:r>
            <w:r w:rsidR="00DA6C8E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856DE1">
              <w:rPr>
                <w:rFonts w:ascii="Arial" w:eastAsia="Calibri" w:hAnsi="Arial" w:cs="Arial"/>
                <w:sz w:val="20"/>
                <w:szCs w:val="20"/>
              </w:rPr>
              <w:t>33.3%  Summer</w:t>
            </w:r>
          </w:p>
          <w:p w:rsidR="00BC7E14" w:rsidRPr="00060B80" w:rsidRDefault="00BC7E14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060B80">
              <w:rPr>
                <w:rFonts w:ascii="Arial" w:eastAsia="Calibri" w:hAnsi="Arial" w:cs="Arial"/>
                <w:sz w:val="20"/>
                <w:szCs w:val="20"/>
              </w:rPr>
              <w:t>18.8% reading</w:t>
            </w:r>
            <w:r w:rsidR="006A5085">
              <w:rPr>
                <w:rFonts w:ascii="Arial" w:eastAsia="Calibri" w:hAnsi="Arial" w:cs="Arial"/>
                <w:sz w:val="20"/>
                <w:szCs w:val="20"/>
              </w:rPr>
              <w:t xml:space="preserve"> S</w:t>
            </w:r>
            <w:r w:rsidR="00DA6C8E">
              <w:rPr>
                <w:rFonts w:ascii="Arial" w:eastAsia="Calibri" w:hAnsi="Arial" w:cs="Arial"/>
                <w:sz w:val="20"/>
                <w:szCs w:val="20"/>
              </w:rPr>
              <w:t>pring       slightly lower  Summer 15.6%</w:t>
            </w:r>
          </w:p>
          <w:p w:rsidR="00BC7E14" w:rsidRPr="00060B80" w:rsidRDefault="00BC7E14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060B80">
              <w:rPr>
                <w:rFonts w:ascii="Arial" w:eastAsia="Calibri" w:hAnsi="Arial" w:cs="Arial"/>
                <w:sz w:val="20"/>
                <w:szCs w:val="20"/>
              </w:rPr>
              <w:t xml:space="preserve">16.7 % writing </w:t>
            </w:r>
            <w:r w:rsidR="006A5085">
              <w:rPr>
                <w:rFonts w:ascii="Arial" w:eastAsia="Calibri" w:hAnsi="Arial" w:cs="Arial"/>
                <w:sz w:val="20"/>
                <w:szCs w:val="20"/>
              </w:rPr>
              <w:t xml:space="preserve"> S</w:t>
            </w:r>
            <w:r w:rsidR="00DA6C8E">
              <w:rPr>
                <w:rFonts w:ascii="Arial" w:eastAsia="Calibri" w:hAnsi="Arial" w:cs="Arial"/>
                <w:sz w:val="20"/>
                <w:szCs w:val="20"/>
              </w:rPr>
              <w:t>pring</w:t>
            </w:r>
            <w:r w:rsidR="00856DE1">
              <w:rPr>
                <w:rFonts w:ascii="Arial" w:eastAsia="Calibri" w:hAnsi="Arial" w:cs="Arial"/>
                <w:sz w:val="20"/>
                <w:szCs w:val="20"/>
              </w:rPr>
              <w:t xml:space="preserve">         slightly lower Summer 11.1%     </w:t>
            </w:r>
          </w:p>
          <w:p w:rsidR="00BC7E14" w:rsidRDefault="00DA6C8E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All increased </w:t>
            </w:r>
            <w:r w:rsidR="00BC7E14" w:rsidRPr="00060B80">
              <w:rPr>
                <w:rFonts w:ascii="Arial" w:eastAsia="Calibri" w:hAnsi="Arial" w:cs="Arial"/>
                <w:sz w:val="20"/>
                <w:szCs w:val="20"/>
              </w:rPr>
              <w:t xml:space="preserve"> baseline</w:t>
            </w:r>
            <w:r w:rsidR="00856DE1">
              <w:rPr>
                <w:rFonts w:ascii="Arial" w:eastAsia="Calibri" w:hAnsi="Arial" w:cs="Arial"/>
                <w:sz w:val="20"/>
                <w:szCs w:val="20"/>
              </w:rPr>
              <w:t xml:space="preserve"> to summer</w:t>
            </w:r>
            <w:r w:rsidR="00060B80">
              <w:rPr>
                <w:rFonts w:ascii="Arial" w:eastAsia="Calibri" w:hAnsi="Arial" w:cs="Arial"/>
                <w:b/>
                <w:sz w:val="20"/>
                <w:szCs w:val="20"/>
              </w:rPr>
              <w:t xml:space="preserve"> (reception)</w:t>
            </w:r>
          </w:p>
          <w:p w:rsidR="00060B80" w:rsidRDefault="00060B80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 xml:space="preserve">Nursery: </w:t>
            </w:r>
          </w:p>
          <w:p w:rsidR="00060B80" w:rsidRPr="00060B80" w:rsidRDefault="00856DE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Maths: 22.7 % Baseline    </w:t>
            </w:r>
            <w:r w:rsidR="00060B80" w:rsidRPr="00060B80">
              <w:rPr>
                <w:rFonts w:ascii="Arial" w:eastAsia="Calibri" w:hAnsi="Arial" w:cs="Arial"/>
                <w:sz w:val="20"/>
                <w:szCs w:val="20"/>
              </w:rPr>
              <w:t xml:space="preserve"> 8.7 %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 Spring             25%  Summer</w:t>
            </w:r>
          </w:p>
          <w:p w:rsidR="00060B80" w:rsidRDefault="00060B80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060B80">
              <w:rPr>
                <w:rFonts w:ascii="Arial" w:eastAsia="Calibri" w:hAnsi="Arial" w:cs="Arial"/>
                <w:sz w:val="20"/>
                <w:szCs w:val="20"/>
              </w:rPr>
              <w:t>Reading: 31.8</w:t>
            </w:r>
            <w:r w:rsidR="00856DE1">
              <w:rPr>
                <w:rFonts w:ascii="Arial" w:eastAsia="Calibri" w:hAnsi="Arial" w:cs="Arial"/>
                <w:sz w:val="20"/>
                <w:szCs w:val="20"/>
              </w:rPr>
              <w:t xml:space="preserve">%  Baseline     </w:t>
            </w:r>
            <w:r w:rsidRPr="00060B80">
              <w:rPr>
                <w:rFonts w:ascii="Arial" w:eastAsia="Calibri" w:hAnsi="Arial" w:cs="Arial"/>
                <w:sz w:val="20"/>
                <w:szCs w:val="20"/>
              </w:rPr>
              <w:t xml:space="preserve"> 8.7 %</w:t>
            </w:r>
            <w:r w:rsidR="00856DE1">
              <w:rPr>
                <w:rFonts w:ascii="Arial" w:eastAsia="Calibri" w:hAnsi="Arial" w:cs="Arial"/>
                <w:sz w:val="20"/>
                <w:szCs w:val="20"/>
              </w:rPr>
              <w:t xml:space="preserve">    Spring      20.8%  Summer</w:t>
            </w:r>
          </w:p>
          <w:p w:rsidR="00060B80" w:rsidRPr="00B03A33" w:rsidRDefault="00856DE1" w:rsidP="00B03A33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Writing: 36.4</w:t>
            </w:r>
            <w:r w:rsidR="00B03A33">
              <w:rPr>
                <w:rFonts w:ascii="Arial" w:eastAsia="Calibri" w:hAnsi="Arial" w:cs="Arial"/>
                <w:sz w:val="20"/>
                <w:szCs w:val="20"/>
              </w:rPr>
              <w:t xml:space="preserve">% 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Baseline        </w:t>
            </w:r>
            <w:r w:rsidR="00060B80">
              <w:rPr>
                <w:rFonts w:ascii="Arial" w:eastAsia="Calibri" w:hAnsi="Arial" w:cs="Arial"/>
                <w:sz w:val="20"/>
                <w:szCs w:val="20"/>
              </w:rPr>
              <w:t>26.1 %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 Spring           25% Summer</w:t>
            </w:r>
          </w:p>
        </w:tc>
      </w:tr>
      <w:tr w:rsidR="00B34459" w:rsidRPr="00B34459" w:rsidTr="002642F7">
        <w:trPr>
          <w:trHeight w:val="907"/>
        </w:trPr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sz w:val="20"/>
                <w:szCs w:val="20"/>
              </w:rPr>
              <w:lastRenderedPageBreak/>
              <w:t>Pupils with SEN and/or disabilities</w:t>
            </w:r>
          </w:p>
        </w:tc>
        <w:tc>
          <w:tcPr>
            <w:tcW w:w="3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E14" w:rsidRDefault="00BC7E14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Reception:   </w:t>
            </w:r>
            <w:r w:rsidR="00AC707A">
              <w:rPr>
                <w:rFonts w:ascii="Arial" w:eastAsia="Calibri" w:hAnsi="Arial" w:cs="Arial"/>
                <w:sz w:val="20"/>
                <w:szCs w:val="20"/>
              </w:rPr>
              <w:t>ARE or above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              </w:t>
            </w:r>
            <w:r w:rsidR="00AC707A">
              <w:rPr>
                <w:rFonts w:ascii="Arial" w:eastAsia="Calibri" w:hAnsi="Arial" w:cs="Arial"/>
                <w:sz w:val="20"/>
                <w:szCs w:val="20"/>
              </w:rPr>
              <w:t>Nursery: ARE or above</w:t>
            </w:r>
          </w:p>
          <w:p w:rsidR="00B34459" w:rsidRDefault="00B03A33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Maths: </w:t>
            </w:r>
            <w:r w:rsidR="00AC707A">
              <w:rPr>
                <w:rFonts w:ascii="Arial" w:eastAsia="Calibri" w:hAnsi="Arial" w:cs="Arial"/>
                <w:sz w:val="20"/>
                <w:szCs w:val="20"/>
              </w:rPr>
              <w:t xml:space="preserve">  increased 25%                    Maths: same</w:t>
            </w:r>
          </w:p>
          <w:p w:rsidR="00BC7E14" w:rsidRDefault="00AC707A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Reading increased 8.3%                  Reading: same</w:t>
            </w:r>
          </w:p>
          <w:p w:rsidR="00BC7E14" w:rsidRPr="00B34459" w:rsidRDefault="00AC707A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Writing increased 16.7%                  Writing: 50% increase</w:t>
            </w:r>
          </w:p>
        </w:tc>
      </w:tr>
      <w:tr w:rsidR="00B34459" w:rsidRPr="00B34459" w:rsidTr="002642F7">
        <w:trPr>
          <w:trHeight w:val="907"/>
        </w:trPr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sz w:val="20"/>
                <w:szCs w:val="20"/>
              </w:rPr>
              <w:t>Looked after children</w:t>
            </w:r>
          </w:p>
        </w:tc>
        <w:tc>
          <w:tcPr>
            <w:tcW w:w="3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87E" w:rsidRDefault="00BC7E14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Maths:</w:t>
            </w:r>
            <w:r w:rsidR="00060B80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AC707A">
              <w:rPr>
                <w:rFonts w:ascii="Arial" w:eastAsia="Calibri" w:hAnsi="Arial" w:cs="Arial"/>
                <w:sz w:val="20"/>
                <w:szCs w:val="20"/>
              </w:rPr>
              <w:t>@ARE on track</w:t>
            </w:r>
            <w:r w:rsidR="006A5085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6E187E">
              <w:rPr>
                <w:rFonts w:ascii="Arial" w:eastAsia="Calibri" w:hAnsi="Arial" w:cs="Arial"/>
                <w:sz w:val="20"/>
                <w:szCs w:val="20"/>
              </w:rPr>
              <w:t xml:space="preserve">reading and 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E187E">
              <w:rPr>
                <w:rFonts w:ascii="Arial" w:eastAsia="Calibri" w:hAnsi="Arial" w:cs="Arial"/>
                <w:sz w:val="20"/>
                <w:szCs w:val="20"/>
              </w:rPr>
              <w:t xml:space="preserve">writing. </w:t>
            </w:r>
          </w:p>
          <w:p w:rsidR="00BC7E14" w:rsidRDefault="006E187E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Exceed for</w:t>
            </w:r>
            <w:r w:rsidR="00BC7E14">
              <w:rPr>
                <w:rFonts w:ascii="Arial" w:eastAsia="Calibri" w:hAnsi="Arial" w:cs="Arial"/>
                <w:sz w:val="20"/>
                <w:szCs w:val="20"/>
              </w:rPr>
              <w:t xml:space="preserve"> maths   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(from ARE)</w:t>
            </w:r>
          </w:p>
          <w:p w:rsidR="00B34459" w:rsidRDefault="00BC7E14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  <w:p w:rsidR="00BC7E14" w:rsidRPr="00B34459" w:rsidRDefault="00BC7E14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B34459" w:rsidRPr="00B34459" w:rsidTr="002642F7">
        <w:trPr>
          <w:trHeight w:val="907"/>
        </w:trPr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sz w:val="20"/>
                <w:szCs w:val="20"/>
              </w:rPr>
              <w:t>Pupils eligible for the pupil premium</w:t>
            </w:r>
          </w:p>
        </w:tc>
        <w:tc>
          <w:tcPr>
            <w:tcW w:w="3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87E" w:rsidRPr="00B34459" w:rsidRDefault="006E187E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Reception: reading /writing lower than maths.  Interventions needed </w:t>
            </w:r>
          </w:p>
        </w:tc>
      </w:tr>
      <w:tr w:rsidR="00B34459" w:rsidRPr="00B34459" w:rsidTr="002642F7">
        <w:trPr>
          <w:trHeight w:val="907"/>
        </w:trPr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sz w:val="20"/>
                <w:szCs w:val="20"/>
              </w:rPr>
              <w:t>Girls</w:t>
            </w:r>
            <w:r w:rsidR="006E187E">
              <w:rPr>
                <w:rFonts w:ascii="Arial" w:eastAsia="Calibri" w:hAnsi="Arial" w:cs="Arial"/>
                <w:sz w:val="20"/>
                <w:szCs w:val="20"/>
              </w:rPr>
              <w:t xml:space="preserve">    Reception</w:t>
            </w:r>
          </w:p>
        </w:tc>
        <w:tc>
          <w:tcPr>
            <w:tcW w:w="3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Default="006E187E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Maths: 65% ARE or above</w:t>
            </w:r>
            <w:r w:rsidR="00637E10">
              <w:rPr>
                <w:rFonts w:ascii="Arial" w:eastAsia="Calibri" w:hAnsi="Arial" w:cs="Arial"/>
                <w:sz w:val="20"/>
                <w:szCs w:val="20"/>
              </w:rPr>
              <w:t xml:space="preserve">                               Maths lowest</w:t>
            </w:r>
          </w:p>
          <w:p w:rsidR="00BC7E14" w:rsidRDefault="006E187E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Reading: </w:t>
            </w:r>
            <w:r w:rsidR="00637E10">
              <w:rPr>
                <w:rFonts w:ascii="Arial" w:eastAsia="Calibri" w:hAnsi="Arial" w:cs="Arial"/>
                <w:sz w:val="20"/>
                <w:szCs w:val="20"/>
              </w:rPr>
              <w:t>80% ARE or above</w:t>
            </w:r>
          </w:p>
          <w:p w:rsidR="00BC7E14" w:rsidRPr="00B34459" w:rsidRDefault="006E187E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Writing: </w:t>
            </w:r>
            <w:r w:rsidR="00637E10">
              <w:rPr>
                <w:rFonts w:ascii="Arial" w:eastAsia="Calibri" w:hAnsi="Arial" w:cs="Arial"/>
                <w:sz w:val="20"/>
                <w:szCs w:val="20"/>
              </w:rPr>
              <w:t>80% ARE or above</w:t>
            </w:r>
          </w:p>
        </w:tc>
      </w:tr>
      <w:tr w:rsidR="00B34459" w:rsidRPr="00B34459" w:rsidTr="002642F7">
        <w:trPr>
          <w:trHeight w:val="907"/>
        </w:trPr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sz w:val="20"/>
                <w:szCs w:val="20"/>
              </w:rPr>
              <w:t>Boys</w:t>
            </w:r>
            <w:r w:rsidR="006E187E">
              <w:rPr>
                <w:rFonts w:ascii="Arial" w:eastAsia="Calibri" w:hAnsi="Arial" w:cs="Arial"/>
                <w:sz w:val="20"/>
                <w:szCs w:val="20"/>
              </w:rPr>
              <w:t xml:space="preserve">   Reception</w:t>
            </w:r>
          </w:p>
        </w:tc>
        <w:tc>
          <w:tcPr>
            <w:tcW w:w="3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B80" w:rsidRDefault="00060B80" w:rsidP="00060B80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Maths: </w:t>
            </w:r>
            <w:r w:rsidR="00637E10">
              <w:rPr>
                <w:rFonts w:ascii="Arial" w:eastAsia="Calibri" w:hAnsi="Arial" w:cs="Arial"/>
                <w:sz w:val="20"/>
                <w:szCs w:val="20"/>
              </w:rPr>
              <w:t>60% ARE or above                               Writing lowest</w:t>
            </w:r>
          </w:p>
          <w:p w:rsidR="00060B80" w:rsidRDefault="00060B80" w:rsidP="00060B80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Reading: </w:t>
            </w:r>
            <w:r w:rsidR="00637E10">
              <w:rPr>
                <w:rFonts w:ascii="Arial" w:eastAsia="Calibri" w:hAnsi="Arial" w:cs="Arial"/>
                <w:sz w:val="20"/>
                <w:szCs w:val="20"/>
              </w:rPr>
              <w:t xml:space="preserve"> 52% ARE or above</w:t>
            </w:r>
          </w:p>
          <w:p w:rsidR="00B34459" w:rsidRPr="00B34459" w:rsidRDefault="00060B80" w:rsidP="00060B80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Writing: </w:t>
            </w:r>
            <w:r w:rsidR="00637E10">
              <w:rPr>
                <w:rFonts w:ascii="Arial" w:eastAsia="Calibri" w:hAnsi="Arial" w:cs="Arial"/>
                <w:sz w:val="20"/>
                <w:szCs w:val="20"/>
              </w:rPr>
              <w:t>44% ARE or above</w:t>
            </w:r>
          </w:p>
        </w:tc>
      </w:tr>
      <w:tr w:rsidR="00637E10" w:rsidRPr="00B34459" w:rsidTr="002642F7">
        <w:trPr>
          <w:trHeight w:val="907"/>
        </w:trPr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E10" w:rsidRPr="00B34459" w:rsidRDefault="00637E10" w:rsidP="00B34459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Girls Nursery</w:t>
            </w:r>
          </w:p>
        </w:tc>
        <w:tc>
          <w:tcPr>
            <w:tcW w:w="3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E10" w:rsidRDefault="00637E10" w:rsidP="00060B80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Maths: 100% ARE or above                             Reading lowest </w:t>
            </w:r>
          </w:p>
          <w:p w:rsidR="00637E10" w:rsidRDefault="00637E10" w:rsidP="00060B80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Reading: 81.8 % ARE or above</w:t>
            </w:r>
          </w:p>
          <w:p w:rsidR="00637E10" w:rsidRDefault="00637E10" w:rsidP="00060B80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Writing: 100% ARE or above</w:t>
            </w:r>
          </w:p>
        </w:tc>
      </w:tr>
      <w:tr w:rsidR="00637E10" w:rsidRPr="00B34459" w:rsidTr="002642F7">
        <w:trPr>
          <w:trHeight w:val="907"/>
        </w:trPr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E10" w:rsidRPr="00B34459" w:rsidRDefault="00637E10" w:rsidP="00B34459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Boys Nursery</w:t>
            </w:r>
          </w:p>
        </w:tc>
        <w:tc>
          <w:tcPr>
            <w:tcW w:w="3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E10" w:rsidRDefault="00637E10" w:rsidP="00637E10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Maths: 69,2 % ARE or above                           Maths lowest</w:t>
            </w:r>
          </w:p>
          <w:p w:rsidR="00637E10" w:rsidRDefault="00637E10" w:rsidP="00637E10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Reading: 84.6% ARE or above</w:t>
            </w:r>
          </w:p>
          <w:p w:rsidR="00637E10" w:rsidRDefault="00637E10" w:rsidP="00637E10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Writing: 92.3 % ARE or above</w:t>
            </w:r>
          </w:p>
        </w:tc>
      </w:tr>
    </w:tbl>
    <w:p w:rsidR="00B34459" w:rsidRDefault="00B34459"/>
    <w:p w:rsidR="00637E10" w:rsidRDefault="00637E10">
      <w:r>
        <w:t xml:space="preserve">Gender trends not apparent when comparing these 2 cohorts </w:t>
      </w:r>
    </w:p>
    <w:sectPr w:rsidR="00637E1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058" w:rsidRDefault="00563058" w:rsidP="00B34459">
      <w:pPr>
        <w:spacing w:after="0" w:line="240" w:lineRule="auto"/>
      </w:pPr>
      <w:r>
        <w:separator/>
      </w:r>
    </w:p>
  </w:endnote>
  <w:endnote w:type="continuationSeparator" w:id="0">
    <w:p w:rsidR="00563058" w:rsidRDefault="00563058" w:rsidP="00B34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058" w:rsidRDefault="00563058" w:rsidP="00B34459">
      <w:pPr>
        <w:spacing w:after="0" w:line="240" w:lineRule="auto"/>
      </w:pPr>
      <w:r>
        <w:separator/>
      </w:r>
    </w:p>
  </w:footnote>
  <w:footnote w:type="continuationSeparator" w:id="0">
    <w:p w:rsidR="00563058" w:rsidRDefault="00563058" w:rsidP="00B344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459" w:rsidRDefault="00B34459" w:rsidP="00B34459">
    <w:pPr>
      <w:pStyle w:val="Header"/>
      <w:jc w:val="center"/>
    </w:pPr>
    <w:r w:rsidRPr="0049610E">
      <w:rPr>
        <w:rFonts w:ascii="Comic Sans MS" w:eastAsia="Times New Roman" w:hAnsi="Comic Sans MS" w:cs="Times New Roman"/>
        <w:b/>
        <w:noProof/>
        <w:sz w:val="32"/>
        <w:szCs w:val="32"/>
        <w:u w:val="single"/>
        <w:lang w:eastAsia="en-GB"/>
      </w:rPr>
      <w:drawing>
        <wp:anchor distT="0" distB="0" distL="114300" distR="114300" simplePos="0" relativeHeight="251659264" behindDoc="1" locked="0" layoutInCell="1" allowOverlap="1" wp14:anchorId="64143A9A" wp14:editId="77190567">
          <wp:simplePos x="0" y="0"/>
          <wp:positionH relativeFrom="column">
            <wp:posOffset>2718435</wp:posOffset>
          </wp:positionH>
          <wp:positionV relativeFrom="paragraph">
            <wp:posOffset>-66040</wp:posOffset>
          </wp:positionV>
          <wp:extent cx="918210" cy="583008"/>
          <wp:effectExtent l="0" t="0" r="0" b="1270"/>
          <wp:wrapNone/>
          <wp:docPr id="5" name="Picture 5" descr="S:\mandy\RV-logo Fin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mandy\RV-logo Fina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8210" cy="5830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459"/>
    <w:rsid w:val="00031EBB"/>
    <w:rsid w:val="00060B80"/>
    <w:rsid w:val="00356D1E"/>
    <w:rsid w:val="00363CD1"/>
    <w:rsid w:val="00560DC7"/>
    <w:rsid w:val="00563058"/>
    <w:rsid w:val="00637E10"/>
    <w:rsid w:val="006A5085"/>
    <w:rsid w:val="006E187E"/>
    <w:rsid w:val="007D1218"/>
    <w:rsid w:val="00856DE1"/>
    <w:rsid w:val="00AC707A"/>
    <w:rsid w:val="00B03A33"/>
    <w:rsid w:val="00B34459"/>
    <w:rsid w:val="00BC7E14"/>
    <w:rsid w:val="00D73CC9"/>
    <w:rsid w:val="00DA6C8E"/>
    <w:rsid w:val="00DB6102"/>
    <w:rsid w:val="00E070B7"/>
    <w:rsid w:val="00E95A40"/>
    <w:rsid w:val="00EA7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4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459"/>
  </w:style>
  <w:style w:type="paragraph" w:styleId="Footer">
    <w:name w:val="footer"/>
    <w:basedOn w:val="Normal"/>
    <w:link w:val="FooterChar"/>
    <w:uiPriority w:val="99"/>
    <w:unhideWhenUsed/>
    <w:rsid w:val="00B34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4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4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459"/>
  </w:style>
  <w:style w:type="paragraph" w:styleId="Footer">
    <w:name w:val="footer"/>
    <w:basedOn w:val="Normal"/>
    <w:link w:val="FooterChar"/>
    <w:uiPriority w:val="99"/>
    <w:unhideWhenUsed/>
    <w:rsid w:val="00B34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Teacher3</dc:creator>
  <cp:lastModifiedBy>Susan Wilkinson</cp:lastModifiedBy>
  <cp:revision>3</cp:revision>
  <dcterms:created xsi:type="dcterms:W3CDTF">2017-05-08T19:19:00Z</dcterms:created>
  <dcterms:modified xsi:type="dcterms:W3CDTF">2017-05-16T22:19:00Z</dcterms:modified>
</cp:coreProperties>
</file>